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D0FF" w14:textId="77777777" w:rsidR="00467222" w:rsidRDefault="008909DE">
      <w:pPr>
        <w:tabs>
          <w:tab w:val="left" w:pos="7705"/>
        </w:tabs>
        <w:ind w:left="195"/>
        <w:rPr>
          <w:sz w:val="20"/>
        </w:rPr>
      </w:pPr>
      <w:r>
        <w:rPr>
          <w:noProof/>
          <w:position w:val="15"/>
          <w:sz w:val="20"/>
          <w:lang w:val="en-US"/>
        </w:rPr>
        <w:drawing>
          <wp:inline distT="0" distB="0" distL="0" distR="0" wp14:anchorId="0EFB9BA9" wp14:editId="658F683A">
            <wp:extent cx="4608866" cy="2416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866" cy="24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499E5E00" wp14:editId="5B88F32D">
            <wp:extent cx="1551269" cy="29860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269" cy="29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2AE31" w14:textId="77777777" w:rsidR="00467222" w:rsidRDefault="00467222">
      <w:pPr>
        <w:spacing w:before="5"/>
        <w:rPr>
          <w:sz w:val="8"/>
        </w:rPr>
      </w:pPr>
    </w:p>
    <w:p w14:paraId="7B714279" w14:textId="182F7DE1" w:rsidR="00467222" w:rsidRPr="0017727F" w:rsidRDefault="008909DE" w:rsidP="0017727F">
      <w:pPr>
        <w:pStyle w:val="Corpotesto"/>
        <w:spacing w:before="90"/>
        <w:ind w:left="120" w:right="200"/>
        <w:jc w:val="center"/>
        <w:rPr>
          <w:i w:val="0"/>
        </w:rPr>
      </w:pPr>
      <w:r>
        <w:rPr>
          <w:i w:val="0"/>
          <w:sz w:val="24"/>
        </w:rPr>
        <w:t>“</w:t>
      </w:r>
      <w:r>
        <w:t>Le</w:t>
      </w:r>
      <w:r>
        <w:rPr>
          <w:spacing w:val="-3"/>
        </w:rPr>
        <w:t xml:space="preserve"> </w:t>
      </w:r>
      <w:r>
        <w:t>Borse</w:t>
      </w:r>
      <w:r>
        <w:rPr>
          <w:spacing w:val="-3"/>
        </w:rPr>
        <w:t xml:space="preserve"> </w:t>
      </w:r>
      <w:r>
        <w:t>Pegaso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finanziate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 xml:space="preserve"> </w:t>
      </w:r>
      <w:r>
        <w:t>FSE</w:t>
      </w:r>
      <w:r>
        <w:rPr>
          <w:spacing w:val="-5"/>
        </w:rPr>
        <w:t xml:space="preserve"> </w:t>
      </w:r>
      <w:r>
        <w:t>2021/27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rientrano</w:t>
      </w:r>
      <w:r>
        <w:rPr>
          <w:spacing w:val="-4"/>
        </w:rPr>
        <w:t xml:space="preserve"> </w:t>
      </w:r>
      <w:r>
        <w:t>nell'ambito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Giovanisì</w:t>
      </w:r>
      <w:proofErr w:type="spellEnd"/>
      <w:r>
        <w:rPr>
          <w:spacing w:val="-4"/>
        </w:rPr>
        <w:t xml:space="preserve"> </w:t>
      </w:r>
      <w:r>
        <w:t>(www.giovanisi.it), il progetto della Regione Toscana per l'autonomia dei giovani”</w:t>
      </w:r>
      <w:r>
        <w:rPr>
          <w:i w:val="0"/>
        </w:rPr>
        <w:t>.</w:t>
      </w:r>
      <w:r w:rsidR="0017727F">
        <w:rPr>
          <w:i w:val="0"/>
        </w:rPr>
        <w:t xml:space="preserve">  </w:t>
      </w:r>
      <w:r>
        <w:t>Cup</w:t>
      </w:r>
      <w:r w:rsidR="0017727F">
        <w:rPr>
          <w:color w:val="000000"/>
          <w:sz w:val="18"/>
          <w:szCs w:val="18"/>
        </w:rPr>
        <w:t xml:space="preserve"> </w:t>
      </w:r>
      <w:r w:rsidR="008A216E" w:rsidRPr="00926DA5">
        <w:rPr>
          <w:rFonts w:eastAsiaTheme="minorHAnsi"/>
          <w:b/>
          <w:bCs/>
          <w:sz w:val="18"/>
          <w:szCs w:val="24"/>
        </w:rPr>
        <w:t>E61I25000020007</w:t>
      </w:r>
    </w:p>
    <w:p w14:paraId="43101065" w14:textId="77777777" w:rsidR="00467222" w:rsidRDefault="00467222">
      <w:pPr>
        <w:spacing w:before="6"/>
        <w:rPr>
          <w:sz w:val="16"/>
        </w:rPr>
      </w:pPr>
    </w:p>
    <w:p w14:paraId="5A51D705" w14:textId="77777777" w:rsidR="00467222" w:rsidRDefault="008909DE">
      <w:pPr>
        <w:spacing w:before="90"/>
        <w:ind w:left="61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19"/>
        </w:rPr>
        <w:t>LL</w:t>
      </w:r>
      <w:r>
        <w:rPr>
          <w:b/>
          <w:sz w:val="24"/>
        </w:rPr>
        <w:t>.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N</w:t>
      </w:r>
      <w:r>
        <w:rPr>
          <w:b/>
          <w:sz w:val="24"/>
        </w:rPr>
        <w:t>.</w:t>
      </w:r>
      <w:r>
        <w:rPr>
          <w:b/>
          <w:spacing w:val="-1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10B2BCFA" w14:textId="10DCFBB7" w:rsidR="00467222" w:rsidRDefault="008909DE">
      <w:pPr>
        <w:spacing w:before="177"/>
        <w:ind w:left="699" w:right="200"/>
        <w:jc w:val="center"/>
        <w:rPr>
          <w:b/>
          <w:sz w:val="24"/>
        </w:rPr>
      </w:pPr>
      <w:r>
        <w:rPr>
          <w:sz w:val="24"/>
        </w:rPr>
        <w:t>BORS</w:t>
      </w:r>
      <w:r w:rsidR="00724E13"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DOTTORATO “</w:t>
      </w:r>
      <w:r>
        <w:rPr>
          <w:b/>
          <w:sz w:val="24"/>
        </w:rPr>
        <w:t>PEGASO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VINCOLATA”</w:t>
      </w:r>
    </w:p>
    <w:p w14:paraId="34087459" w14:textId="77777777" w:rsidR="00467222" w:rsidRDefault="00467222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190"/>
      </w:tblGrid>
      <w:tr w:rsidR="00467222" w14:paraId="02B1A570" w14:textId="77777777" w:rsidTr="008A216E">
        <w:trPr>
          <w:trHeight w:val="2393"/>
        </w:trPr>
        <w:tc>
          <w:tcPr>
            <w:tcW w:w="3541" w:type="dxa"/>
          </w:tcPr>
          <w:p w14:paraId="436456A5" w14:textId="77777777" w:rsidR="00467222" w:rsidRDefault="008909D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concorso</w:t>
            </w:r>
          </w:p>
        </w:tc>
        <w:tc>
          <w:tcPr>
            <w:tcW w:w="6190" w:type="dxa"/>
          </w:tcPr>
          <w:p w14:paraId="31A6C5D0" w14:textId="77777777" w:rsidR="00467222" w:rsidRDefault="008909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Borsa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PEGASO </w:t>
            </w:r>
            <w:r>
              <w:rPr>
                <w:spacing w:val="-2"/>
                <w:sz w:val="24"/>
              </w:rPr>
              <w:t>VINCOLATA</w:t>
            </w:r>
          </w:p>
          <w:p w14:paraId="65FF974C" w14:textId="3ED35750" w:rsidR="00467222" w:rsidRDefault="008909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Finanziat</w:t>
            </w:r>
            <w:r w:rsidR="00724E13"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Fondi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Toscana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risorse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 PR FSE 2021/27</w:t>
            </w:r>
          </w:p>
          <w:p w14:paraId="195C3D8A" w14:textId="4385EDCD" w:rsidR="00467222" w:rsidRDefault="008909DE">
            <w:pPr>
              <w:pStyle w:val="TableParagraph"/>
              <w:spacing w:before="4"/>
              <w:ind w:right="233"/>
              <w:jc w:val="both"/>
              <w:rPr>
                <w:b/>
              </w:rPr>
            </w:pPr>
            <w:r>
              <w:rPr>
                <w:b/>
              </w:rPr>
              <w:t>L</w:t>
            </w:r>
            <w:r w:rsidR="00DB30FA">
              <w:rPr>
                <w:b/>
              </w:rPr>
              <w:t>a</w:t>
            </w:r>
            <w:r>
              <w:rPr>
                <w:b/>
              </w:rPr>
              <w:t xml:space="preserve"> bors</w:t>
            </w:r>
            <w:r w:rsidR="00DB30FA">
              <w:rPr>
                <w:b/>
              </w:rPr>
              <w:t>a</w:t>
            </w:r>
            <w:r>
              <w:rPr>
                <w:b/>
              </w:rPr>
              <w:t xml:space="preserve"> di dottorato Pegaso </w:t>
            </w:r>
            <w:r w:rsidR="00DB30FA">
              <w:rPr>
                <w:b/>
              </w:rPr>
              <w:t xml:space="preserve">a tematica </w:t>
            </w:r>
            <w:r>
              <w:rPr>
                <w:b/>
              </w:rPr>
              <w:t xml:space="preserve">vincolata </w:t>
            </w:r>
            <w:r w:rsidR="00DB30FA">
              <w:rPr>
                <w:b/>
              </w:rPr>
              <w:t>è</w:t>
            </w:r>
            <w:r>
              <w:rPr>
                <w:b/>
              </w:rPr>
              <w:t xml:space="preserve"> attribuit</w:t>
            </w:r>
            <w:r w:rsidR="00DB30FA"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salvo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dell’assegnazione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all’Ateneo delle rispettive risorse finanziarie e della stipula della convenzione tra l’Ateneo e la Regione Toscana.</w:t>
            </w:r>
          </w:p>
        </w:tc>
      </w:tr>
      <w:tr w:rsidR="008A216E" w14:paraId="2469C8D9" w14:textId="77777777" w:rsidTr="008A216E">
        <w:trPr>
          <w:trHeight w:val="827"/>
        </w:trPr>
        <w:tc>
          <w:tcPr>
            <w:tcW w:w="3541" w:type="dxa"/>
            <w:vMerge w:val="restart"/>
          </w:tcPr>
          <w:p w14:paraId="4179F877" w14:textId="77777777" w:rsidR="008A216E" w:rsidRDefault="008A2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Posti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borsa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PEGASO </w:t>
            </w:r>
            <w:r>
              <w:rPr>
                <w:spacing w:val="-2"/>
                <w:sz w:val="24"/>
              </w:rPr>
              <w:t>VINCOLATA</w:t>
            </w:r>
          </w:p>
          <w:p w14:paraId="7F3DB382" w14:textId="77777777" w:rsidR="008A216E" w:rsidRDefault="008A216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D1C90F6" w14:textId="6BE4623B" w:rsidR="008A216E" w:rsidRDefault="008A216E" w:rsidP="008909D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8909DE">
              <w:rPr>
                <w:b/>
                <w:sz w:val="24"/>
              </w:rPr>
              <w:t>“</w:t>
            </w:r>
            <w:r w:rsidRPr="008A216E">
              <w:rPr>
                <w:b/>
                <w:sz w:val="24"/>
              </w:rPr>
              <w:t>Sviluppi di buone pratiche nell’integrazione uomo-macchina. Un progetto traduttivo di saggistica per la casa editrice Olschki</w:t>
            </w:r>
            <w:r w:rsidRPr="008909DE">
              <w:rPr>
                <w:b/>
                <w:sz w:val="24"/>
              </w:rPr>
              <w:t>”</w:t>
            </w:r>
          </w:p>
        </w:tc>
        <w:tc>
          <w:tcPr>
            <w:tcW w:w="6190" w:type="dxa"/>
          </w:tcPr>
          <w:p w14:paraId="4BF22E9E" w14:textId="77777777" w:rsidR="008A216E" w:rsidRDefault="008A21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467222" w14:paraId="63E2E092" w14:textId="77777777" w:rsidTr="00221AF4">
        <w:trPr>
          <w:trHeight w:val="3973"/>
        </w:trPr>
        <w:tc>
          <w:tcPr>
            <w:tcW w:w="3541" w:type="dxa"/>
            <w:vMerge/>
            <w:tcBorders>
              <w:top w:val="nil"/>
            </w:tcBorders>
          </w:tcPr>
          <w:p w14:paraId="094AFC2F" w14:textId="77777777" w:rsidR="00467222" w:rsidRDefault="00467222">
            <w:pPr>
              <w:rPr>
                <w:sz w:val="2"/>
                <w:szCs w:val="2"/>
              </w:rPr>
            </w:pPr>
          </w:p>
        </w:tc>
        <w:tc>
          <w:tcPr>
            <w:tcW w:w="6190" w:type="dxa"/>
          </w:tcPr>
          <w:p w14:paraId="0D7BDD3B" w14:textId="02A182C9" w:rsidR="00B16F3F" w:rsidRDefault="007B6332" w:rsidP="00B16F3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Il progetto sarà dedicato alla traduzione di un’opera</w:t>
            </w:r>
            <w:r w:rsidR="00B16F3F">
              <w:rPr>
                <w:sz w:val="24"/>
              </w:rPr>
              <w:t xml:space="preserve"> straniera di saggistica, che il/la candidato/a completerà con paratesti (introduzione, postfazione, eventuali note di commento) e apparati che illustrano</w:t>
            </w:r>
            <w:r w:rsidR="00003635">
              <w:rPr>
                <w:sz w:val="24"/>
              </w:rPr>
              <w:t xml:space="preserve"> i risultati nell’utilizzo </w:t>
            </w:r>
            <w:r w:rsidR="00B16F3F">
              <w:rPr>
                <w:sz w:val="24"/>
              </w:rPr>
              <w:t>di</w:t>
            </w:r>
            <w:r w:rsidR="00DB30FA">
              <w:rPr>
                <w:sz w:val="24"/>
              </w:rPr>
              <w:t xml:space="preserve"> </w:t>
            </w:r>
            <w:r w:rsidR="00B16F3F" w:rsidRPr="00B16F3F">
              <w:rPr>
                <w:sz w:val="24"/>
              </w:rPr>
              <w:t>tecnologie innovative</w:t>
            </w:r>
            <w:r w:rsidR="00003635">
              <w:rPr>
                <w:sz w:val="24"/>
              </w:rPr>
              <w:t xml:space="preserve">, come corpora digitalizzati e database.  </w:t>
            </w:r>
            <w:r w:rsidR="00B16F3F">
              <w:rPr>
                <w:sz w:val="24"/>
              </w:rPr>
              <w:t xml:space="preserve"> </w:t>
            </w:r>
          </w:p>
        </w:tc>
      </w:tr>
    </w:tbl>
    <w:p w14:paraId="11CE2D77" w14:textId="77777777" w:rsidR="00467222" w:rsidRDefault="00467222">
      <w:pPr>
        <w:spacing w:line="261" w:lineRule="exact"/>
        <w:jc w:val="both"/>
        <w:rPr>
          <w:sz w:val="24"/>
        </w:rPr>
        <w:sectPr w:rsidR="00467222">
          <w:type w:val="continuous"/>
          <w:pgSz w:w="11910" w:h="16840"/>
          <w:pgMar w:top="860" w:right="1020" w:bottom="1141" w:left="52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190"/>
      </w:tblGrid>
      <w:tr w:rsidR="00467222" w14:paraId="5DC99E86" w14:textId="77777777" w:rsidTr="00221AF4">
        <w:trPr>
          <w:trHeight w:val="511"/>
        </w:trPr>
        <w:tc>
          <w:tcPr>
            <w:tcW w:w="3541" w:type="dxa"/>
            <w:tcBorders>
              <w:bottom w:val="nil"/>
            </w:tcBorders>
          </w:tcPr>
          <w:p w14:paraId="66D96AE6" w14:textId="77777777" w:rsidR="00467222" w:rsidRDefault="00467222">
            <w:pPr>
              <w:pStyle w:val="TableParagraph"/>
              <w:ind w:left="0"/>
            </w:pPr>
          </w:p>
        </w:tc>
        <w:tc>
          <w:tcPr>
            <w:tcW w:w="6190" w:type="dxa"/>
            <w:tcBorders>
              <w:bottom w:val="nil"/>
            </w:tcBorders>
          </w:tcPr>
          <w:p w14:paraId="3DE6E41A" w14:textId="5475B26B" w:rsidR="00467222" w:rsidRDefault="00467222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67222" w14:paraId="63904143" w14:textId="77777777" w:rsidTr="00221AF4">
        <w:trPr>
          <w:trHeight w:val="3307"/>
        </w:trPr>
        <w:tc>
          <w:tcPr>
            <w:tcW w:w="3541" w:type="dxa"/>
            <w:tcBorders>
              <w:top w:val="nil"/>
            </w:tcBorders>
          </w:tcPr>
          <w:p w14:paraId="42D827F1" w14:textId="536849F7" w:rsidR="00467222" w:rsidRDefault="00DB30FA">
            <w:pPr>
              <w:pStyle w:val="TableParagraph"/>
              <w:ind w:left="0"/>
            </w:pPr>
            <w:r>
              <w:rPr>
                <w:sz w:val="24"/>
              </w:rPr>
              <w:t>Obblighi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candidate e dei candidati che risulteranno vincitrici /vincitori della Bosa Pegaso a tematica vincolata</w:t>
            </w:r>
          </w:p>
        </w:tc>
        <w:tc>
          <w:tcPr>
            <w:tcW w:w="6190" w:type="dxa"/>
            <w:tcBorders>
              <w:top w:val="nil"/>
            </w:tcBorders>
          </w:tcPr>
          <w:p w14:paraId="79812097" w14:textId="77777777" w:rsidR="00467222" w:rsidRDefault="008909DE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135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effettuare soggiorni di studio e ricerca all’estero per almeno 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 xml:space="preserve"> mesi nel triennio;</w:t>
            </w:r>
          </w:p>
          <w:p w14:paraId="69CC2B1A" w14:textId="77777777" w:rsidR="00467222" w:rsidRDefault="008909DE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effettuare un’esperienza di almeno 3 mesi di formazione/ricerca in un contesto applicativo, quale un’impresa, un ente pubblico di ricerca, altra istituzione pubblica (non universitaria);</w:t>
            </w:r>
          </w:p>
          <w:p w14:paraId="589E742A" w14:textId="77777777" w:rsidR="00467222" w:rsidRDefault="008909DE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frequentare i corsi per l’acquisizione di soft skills e di conoscenze sul mondo del lavoro e della ricerca, che verranno proposti dal soggetto attuatore nell’arco del triennio di dottorato.</w:t>
            </w:r>
          </w:p>
          <w:p w14:paraId="51DB426D" w14:textId="77777777" w:rsidR="00467222" w:rsidRDefault="008909DE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sottoscrivere l’atto unilaterale di impegno che riporta chiaramente i requisiti, condizioni, vincoli ed adempimenti necessari per l’acquisizione ed il mantenimento della borsa Pegaso, anche con riferimento al soggiorno estero</w:t>
            </w:r>
          </w:p>
        </w:tc>
      </w:tr>
      <w:tr w:rsidR="00467222" w14:paraId="69AE79ED" w14:textId="77777777" w:rsidTr="00221AF4">
        <w:trPr>
          <w:trHeight w:val="5152"/>
        </w:trPr>
        <w:tc>
          <w:tcPr>
            <w:tcW w:w="3541" w:type="dxa"/>
          </w:tcPr>
          <w:p w14:paraId="3024963C" w14:textId="77777777" w:rsidR="00467222" w:rsidRDefault="008909D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Requisiti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accesso</w:t>
            </w:r>
          </w:p>
        </w:tc>
        <w:tc>
          <w:tcPr>
            <w:tcW w:w="6190" w:type="dxa"/>
          </w:tcPr>
          <w:p w14:paraId="06A44F0C" w14:textId="634C6BB3" w:rsidR="00467222" w:rsidRDefault="008909DE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z w:val="19"/>
              </w:rPr>
              <w:t>ORS</w:t>
            </w:r>
            <w:r w:rsidR="00DB30FA">
              <w:rPr>
                <w:b/>
                <w:sz w:val="19"/>
              </w:rPr>
              <w:t xml:space="preserve">A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EGASO</w:t>
            </w:r>
            <w:r w:rsidR="00DB30FA">
              <w:rPr>
                <w:b/>
                <w:sz w:val="19"/>
              </w:rPr>
              <w:t xml:space="preserve"> A TEMATICA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V</w:t>
            </w:r>
            <w:r>
              <w:rPr>
                <w:b/>
                <w:spacing w:val="-2"/>
                <w:sz w:val="19"/>
              </w:rPr>
              <w:t>INCOLATA</w:t>
            </w:r>
            <w:r>
              <w:rPr>
                <w:b/>
                <w:spacing w:val="-2"/>
                <w:sz w:val="24"/>
              </w:rPr>
              <w:t>:</w:t>
            </w:r>
          </w:p>
          <w:p w14:paraId="68792B44" w14:textId="77777777" w:rsidR="00467222" w:rsidRDefault="008909DE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essere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possesso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seguenti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titoli</w:t>
            </w:r>
          </w:p>
          <w:p w14:paraId="0B7DBA7B" w14:textId="77777777" w:rsidR="00467222" w:rsidRDefault="008909D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laurea specialistica conseguita ai sensi del decreto ministeriale 509/1999;</w:t>
            </w:r>
          </w:p>
          <w:p w14:paraId="7167ADF0" w14:textId="77777777" w:rsidR="00467222" w:rsidRDefault="008909D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laurea magistrale conseguita ai sensi del decreto ministeriale 270/2004;</w:t>
            </w:r>
          </w:p>
          <w:p w14:paraId="3188C54D" w14:textId="77777777" w:rsidR="00467222" w:rsidRDefault="008909D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diploma di laurea conseguito ai sensi dei precedenti ordinamenti didattici, il cui corso legale abbia durata almeno quadriennale;</w:t>
            </w:r>
          </w:p>
          <w:p w14:paraId="6705F137" w14:textId="77777777" w:rsidR="00467222" w:rsidRDefault="008909D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analogo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-2"/>
                <w:sz w:val="24"/>
              </w:rPr>
              <w:t xml:space="preserve"> all'estero.</w:t>
            </w:r>
          </w:p>
          <w:p w14:paraId="6A03A771" w14:textId="77777777" w:rsidR="00467222" w:rsidRDefault="008909DE">
            <w:pPr>
              <w:pStyle w:val="TableParagraph"/>
              <w:spacing w:before="229"/>
              <w:ind w:left="112"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Possono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presentare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concorso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 ammissione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 dottorato anche coloro che non sono in possesso del titolo richiesto al momento della scadenza del bando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maggiori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 vedere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indicato all’art. 3 del bando)</w:t>
            </w:r>
          </w:p>
          <w:p w14:paraId="293B7970" w14:textId="77777777" w:rsidR="00467222" w:rsidRDefault="008909DE">
            <w:pPr>
              <w:pStyle w:val="TableParagraph"/>
              <w:spacing w:before="215" w:line="270" w:lineRule="atLeast"/>
              <w:ind w:left="112" w:right="98"/>
              <w:jc w:val="both"/>
              <w:rPr>
                <w:sz w:val="20"/>
              </w:rPr>
            </w:pPr>
            <w:r>
              <w:rPr>
                <w:sz w:val="24"/>
              </w:rPr>
              <w:t>In aggiunta ai requisiti sopra indicati i/le candidati/e per tali borse dovranno</w:t>
            </w:r>
            <w:r>
              <w:rPr>
                <w:sz w:val="20"/>
              </w:rPr>
              <w:t>:</w:t>
            </w:r>
          </w:p>
        </w:tc>
      </w:tr>
    </w:tbl>
    <w:p w14:paraId="65887ACC" w14:textId="77777777" w:rsidR="00467222" w:rsidRDefault="00467222">
      <w:pPr>
        <w:spacing w:line="270" w:lineRule="atLeast"/>
        <w:jc w:val="both"/>
        <w:rPr>
          <w:sz w:val="20"/>
        </w:rPr>
        <w:sectPr w:rsidR="00467222">
          <w:type w:val="continuous"/>
          <w:pgSz w:w="11910" w:h="16840"/>
          <w:pgMar w:top="680" w:right="10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090"/>
      </w:tblGrid>
      <w:tr w:rsidR="00467222" w14:paraId="3D1C076B" w14:textId="77777777">
        <w:trPr>
          <w:trHeight w:val="2020"/>
        </w:trPr>
        <w:tc>
          <w:tcPr>
            <w:tcW w:w="3541" w:type="dxa"/>
          </w:tcPr>
          <w:p w14:paraId="3FDBCE0F" w14:textId="77777777" w:rsidR="00467222" w:rsidRDefault="00467222">
            <w:pPr>
              <w:pStyle w:val="TableParagraph"/>
              <w:ind w:left="0"/>
            </w:pPr>
          </w:p>
        </w:tc>
        <w:tc>
          <w:tcPr>
            <w:tcW w:w="6090" w:type="dxa"/>
          </w:tcPr>
          <w:p w14:paraId="6E7CE924" w14:textId="77777777" w:rsidR="00467222" w:rsidRDefault="0046722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9090629" w14:textId="77777777" w:rsidR="00467222" w:rsidRDefault="008909DE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avere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un’età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della domanda di partecipazione al concorso di dottorato;</w:t>
            </w:r>
          </w:p>
          <w:p w14:paraId="7A3E24F0" w14:textId="77777777" w:rsidR="00467222" w:rsidRDefault="008909DE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4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dimostrare di disporre di una adeguata conoscenza della lingua inglese (equiparabile almeno al livello </w:t>
            </w:r>
            <w:r>
              <w:rPr>
                <w:spacing w:val="-4"/>
                <w:sz w:val="24"/>
              </w:rPr>
              <w:t>B2).</w:t>
            </w:r>
          </w:p>
        </w:tc>
      </w:tr>
      <w:tr w:rsidR="00467222" w14:paraId="72A0A0ED" w14:textId="77777777">
        <w:trPr>
          <w:trHeight w:val="551"/>
        </w:trPr>
        <w:tc>
          <w:tcPr>
            <w:tcW w:w="3541" w:type="dxa"/>
          </w:tcPr>
          <w:p w14:paraId="77557400" w14:textId="77777777" w:rsidR="00467222" w:rsidRDefault="008909D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presentare</w:t>
            </w:r>
          </w:p>
          <w:p w14:paraId="245025ED" w14:textId="77777777" w:rsidR="00467222" w:rsidRDefault="008909D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allegare 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line)</w:t>
            </w:r>
          </w:p>
        </w:tc>
        <w:tc>
          <w:tcPr>
            <w:tcW w:w="6090" w:type="dxa"/>
          </w:tcPr>
          <w:p w14:paraId="31CBCDBD" w14:textId="77777777" w:rsidR="00467222" w:rsidRDefault="008909D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bando</w:t>
            </w:r>
          </w:p>
        </w:tc>
      </w:tr>
      <w:tr w:rsidR="00467222" w14:paraId="76F9D4DC" w14:textId="77777777">
        <w:trPr>
          <w:trHeight w:val="5244"/>
        </w:trPr>
        <w:tc>
          <w:tcPr>
            <w:tcW w:w="3541" w:type="dxa"/>
          </w:tcPr>
          <w:p w14:paraId="174A9910" w14:textId="77777777" w:rsidR="00467222" w:rsidRDefault="008909D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selezione</w:t>
            </w:r>
          </w:p>
        </w:tc>
        <w:tc>
          <w:tcPr>
            <w:tcW w:w="6090" w:type="dxa"/>
          </w:tcPr>
          <w:p w14:paraId="23DEC31F" w14:textId="77777777" w:rsidR="00467222" w:rsidRPr="009C1214" w:rsidRDefault="008909DE">
            <w:pPr>
              <w:pStyle w:val="TableParagraph"/>
              <w:ind w:right="238"/>
              <w:jc w:val="both"/>
              <w:rPr>
                <w:sz w:val="24"/>
                <w:szCs w:val="24"/>
              </w:rPr>
            </w:pPr>
            <w:r w:rsidRPr="009C1214">
              <w:rPr>
                <w:sz w:val="24"/>
                <w:szCs w:val="24"/>
              </w:rPr>
              <w:t>La</w:t>
            </w:r>
            <w:r w:rsidRPr="009C1214">
              <w:rPr>
                <w:spacing w:val="-8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selezione</w:t>
            </w:r>
            <w:r w:rsidRPr="009C1214">
              <w:rPr>
                <w:spacing w:val="-7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è</w:t>
            </w:r>
            <w:r w:rsidRPr="009C1214">
              <w:rPr>
                <w:spacing w:val="-8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per</w:t>
            </w:r>
            <w:r w:rsidRPr="009C1214">
              <w:rPr>
                <w:spacing w:val="-8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titoli</w:t>
            </w:r>
            <w:r w:rsidRPr="009C1214">
              <w:rPr>
                <w:spacing w:val="-6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ed</w:t>
            </w:r>
            <w:r w:rsidRPr="009C1214">
              <w:rPr>
                <w:spacing w:val="-7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esami</w:t>
            </w:r>
            <w:r w:rsidRPr="009C1214">
              <w:rPr>
                <w:spacing w:val="-6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(prova</w:t>
            </w:r>
            <w:r w:rsidRPr="009C1214">
              <w:rPr>
                <w:spacing w:val="-8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scritta</w:t>
            </w:r>
            <w:r w:rsidRPr="009C1214">
              <w:rPr>
                <w:spacing w:val="-7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e</w:t>
            </w:r>
            <w:r w:rsidRPr="009C1214">
              <w:rPr>
                <w:spacing w:val="-8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colloquio). Il concorso si svolge in presenza.</w:t>
            </w:r>
          </w:p>
          <w:p w14:paraId="33F03A9A" w14:textId="77777777" w:rsidR="00467222" w:rsidRPr="009C1214" w:rsidRDefault="0046722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122A3FB2" w14:textId="4713D420" w:rsidR="00467222" w:rsidRPr="009C1214" w:rsidRDefault="008909DE" w:rsidP="00DB30FA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 w:rsidRPr="009C1214">
              <w:rPr>
                <w:sz w:val="24"/>
                <w:szCs w:val="24"/>
              </w:rPr>
              <w:t>La prova scritta consiste</w:t>
            </w:r>
            <w:r w:rsidRPr="009C1214">
              <w:rPr>
                <w:spacing w:val="-15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nello</w:t>
            </w:r>
            <w:r w:rsidRPr="009C1214">
              <w:rPr>
                <w:spacing w:val="-15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svolgimento</w:t>
            </w:r>
            <w:r w:rsidRPr="009C1214">
              <w:rPr>
                <w:spacing w:val="-15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di</w:t>
            </w:r>
            <w:r w:rsidRPr="009C1214">
              <w:rPr>
                <w:spacing w:val="-15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una</w:t>
            </w:r>
            <w:r w:rsidRPr="009C1214">
              <w:rPr>
                <w:spacing w:val="-15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traccia</w:t>
            </w:r>
            <w:r w:rsidRPr="009C1214">
              <w:rPr>
                <w:spacing w:val="-15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coerente</w:t>
            </w:r>
            <w:r w:rsidRPr="009C1214">
              <w:rPr>
                <w:spacing w:val="-15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con la tematica del progetto.</w:t>
            </w:r>
          </w:p>
          <w:p w14:paraId="79DA4F80" w14:textId="77777777" w:rsidR="00467222" w:rsidRPr="009C1214" w:rsidRDefault="0046722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52492EE2" w14:textId="3E9A59E4" w:rsidR="00681F4C" w:rsidRPr="009C1214" w:rsidRDefault="009C1214" w:rsidP="00681F4C">
            <w:pPr>
              <w:ind w:right="2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681F4C" w:rsidRPr="009C1214">
              <w:rPr>
                <w:sz w:val="24"/>
                <w:szCs w:val="24"/>
              </w:rPr>
              <w:t>l colloquio</w:t>
            </w:r>
            <w:r w:rsidR="005D27A1" w:rsidRPr="009C1214">
              <w:rPr>
                <w:sz w:val="24"/>
                <w:szCs w:val="24"/>
              </w:rPr>
              <w:t xml:space="preserve">, che </w:t>
            </w:r>
            <w:r w:rsidR="00681F4C" w:rsidRPr="009C1214">
              <w:rPr>
                <w:sz w:val="24"/>
                <w:szCs w:val="24"/>
              </w:rPr>
              <w:t>non prevede la discussione d</w:t>
            </w:r>
            <w:r w:rsidRPr="009C1214">
              <w:rPr>
                <w:sz w:val="24"/>
                <w:szCs w:val="24"/>
              </w:rPr>
              <w:t>i un</w:t>
            </w:r>
            <w:r w:rsidR="00681F4C" w:rsidRPr="009C1214">
              <w:rPr>
                <w:sz w:val="24"/>
                <w:szCs w:val="24"/>
              </w:rPr>
              <w:t xml:space="preserve"> progetto di ricerca, verterà su </w:t>
            </w:r>
            <w:r w:rsidR="00681F4C" w:rsidRPr="009C1214">
              <w:rPr>
                <w:rFonts w:eastAsiaTheme="minorHAnsi"/>
                <w:color w:val="000000"/>
                <w:sz w:val="24"/>
                <w:szCs w:val="24"/>
              </w:rPr>
              <w:t xml:space="preserve">tematiche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coerenti con</w:t>
            </w:r>
            <w:r w:rsidR="00681F4C" w:rsidRPr="009C1214">
              <w:rPr>
                <w:rFonts w:eastAsiaTheme="minorHAnsi"/>
                <w:color w:val="000000"/>
                <w:sz w:val="24"/>
                <w:szCs w:val="24"/>
              </w:rPr>
              <w:t xml:space="preserve"> l’argomento della borsa Pegaso a tematica vincolata (traduzione saggistica, traduzione e AI) e la storia dell’editore Olschki.</w:t>
            </w:r>
          </w:p>
          <w:p w14:paraId="2794F941" w14:textId="77777777" w:rsidR="00681F4C" w:rsidRPr="009C1214" w:rsidRDefault="00681F4C">
            <w:pPr>
              <w:pStyle w:val="TableParagraph"/>
              <w:ind w:right="241"/>
              <w:jc w:val="both"/>
              <w:rPr>
                <w:sz w:val="24"/>
                <w:szCs w:val="24"/>
              </w:rPr>
            </w:pPr>
          </w:p>
          <w:p w14:paraId="1ED7F8E5" w14:textId="5AFB62AD" w:rsidR="00681F4C" w:rsidRPr="009C1214" w:rsidRDefault="00681F4C" w:rsidP="00681F4C">
            <w:pPr>
              <w:tabs>
                <w:tab w:val="left" w:pos="1285"/>
              </w:tabs>
              <w:spacing w:before="35"/>
              <w:jc w:val="both"/>
              <w:rPr>
                <w:b/>
                <w:sz w:val="24"/>
                <w:szCs w:val="24"/>
              </w:rPr>
            </w:pPr>
            <w:r w:rsidRPr="009C1214">
              <w:rPr>
                <w:sz w:val="24"/>
                <w:szCs w:val="24"/>
              </w:rPr>
              <w:t>A</w:t>
            </w:r>
            <w:r w:rsidR="008909DE" w:rsidRPr="009C1214">
              <w:rPr>
                <w:sz w:val="24"/>
                <w:szCs w:val="24"/>
              </w:rPr>
              <w:t>i/</w:t>
            </w:r>
            <w:r w:rsidRPr="009C1214">
              <w:rPr>
                <w:sz w:val="24"/>
                <w:szCs w:val="24"/>
              </w:rPr>
              <w:t>al</w:t>
            </w:r>
            <w:r w:rsidR="008909DE" w:rsidRPr="009C1214">
              <w:rPr>
                <w:sz w:val="24"/>
                <w:szCs w:val="24"/>
              </w:rPr>
              <w:t xml:space="preserve">le candidati/e non in possesso della Certificazione B2 </w:t>
            </w:r>
            <w:r w:rsidR="008909DE" w:rsidRPr="009C1214">
              <w:rPr>
                <w:spacing w:val="-2"/>
                <w:sz w:val="24"/>
                <w:szCs w:val="24"/>
              </w:rPr>
              <w:t>di</w:t>
            </w:r>
            <w:r w:rsidR="008909DE" w:rsidRPr="009C1214">
              <w:rPr>
                <w:spacing w:val="-5"/>
                <w:sz w:val="24"/>
                <w:szCs w:val="24"/>
              </w:rPr>
              <w:t xml:space="preserve"> </w:t>
            </w:r>
            <w:r w:rsidR="008909DE" w:rsidRPr="009C1214">
              <w:rPr>
                <w:spacing w:val="-2"/>
                <w:sz w:val="24"/>
                <w:szCs w:val="24"/>
              </w:rPr>
              <w:t>lingua</w:t>
            </w:r>
            <w:r w:rsidR="008909DE" w:rsidRPr="009C1214">
              <w:rPr>
                <w:spacing w:val="-7"/>
                <w:sz w:val="24"/>
                <w:szCs w:val="24"/>
              </w:rPr>
              <w:t xml:space="preserve"> </w:t>
            </w:r>
            <w:r w:rsidR="008909DE" w:rsidRPr="009C1214">
              <w:rPr>
                <w:spacing w:val="-2"/>
                <w:sz w:val="24"/>
                <w:szCs w:val="24"/>
              </w:rPr>
              <w:t>inglese</w:t>
            </w:r>
            <w:r w:rsidRPr="009C1214">
              <w:rPr>
                <w:spacing w:val="-2"/>
                <w:sz w:val="24"/>
                <w:szCs w:val="24"/>
              </w:rPr>
              <w:t>,</w:t>
            </w:r>
            <w:r w:rsidR="008909DE" w:rsidRPr="009C1214">
              <w:rPr>
                <w:spacing w:val="-7"/>
                <w:sz w:val="24"/>
                <w:szCs w:val="24"/>
              </w:rPr>
              <w:t xml:space="preserve"> </w:t>
            </w:r>
            <w:r w:rsidRPr="009C1214">
              <w:rPr>
                <w:sz w:val="24"/>
                <w:szCs w:val="24"/>
              </w:rPr>
              <w:t>sarà somministrato, a cura del CLASS, un test per verificare il possesso di tale livello linguistico.</w:t>
            </w:r>
          </w:p>
          <w:p w14:paraId="62C33CA1" w14:textId="4C194C3B" w:rsidR="00467222" w:rsidRPr="009C1214" w:rsidRDefault="00467222" w:rsidP="00681F4C">
            <w:pPr>
              <w:tabs>
                <w:tab w:val="left" w:pos="1285"/>
              </w:tabs>
              <w:spacing w:before="35"/>
              <w:jc w:val="both"/>
              <w:rPr>
                <w:sz w:val="24"/>
                <w:szCs w:val="24"/>
              </w:rPr>
            </w:pPr>
          </w:p>
        </w:tc>
      </w:tr>
      <w:tr w:rsidR="00467222" w14:paraId="33108294" w14:textId="77777777">
        <w:trPr>
          <w:trHeight w:val="318"/>
        </w:trPr>
        <w:tc>
          <w:tcPr>
            <w:tcW w:w="3541" w:type="dxa"/>
          </w:tcPr>
          <w:p w14:paraId="6967FD19" w14:textId="77777777" w:rsidR="00467222" w:rsidRDefault="008909D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Criteri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valutazione</w:t>
            </w:r>
          </w:p>
        </w:tc>
        <w:tc>
          <w:tcPr>
            <w:tcW w:w="6090" w:type="dxa"/>
          </w:tcPr>
          <w:p w14:paraId="5565879D" w14:textId="381956A8" w:rsidR="00467222" w:rsidRDefault="008909DE" w:rsidP="008A21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A216E"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bando</w:t>
            </w:r>
          </w:p>
        </w:tc>
      </w:tr>
      <w:tr w:rsidR="00467222" w14:paraId="5E7C9BEB" w14:textId="77777777">
        <w:trPr>
          <w:trHeight w:val="4517"/>
        </w:trPr>
        <w:tc>
          <w:tcPr>
            <w:tcW w:w="3541" w:type="dxa"/>
          </w:tcPr>
          <w:p w14:paraId="1B6E3ADD" w14:textId="77777777" w:rsidR="00467222" w:rsidRDefault="008909D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Tipologia</w:t>
            </w:r>
            <w:r>
              <w:rPr>
                <w:spacing w:val="-2"/>
                <w:sz w:val="24"/>
              </w:rPr>
              <w:t xml:space="preserve"> graduatorie</w:t>
            </w:r>
          </w:p>
        </w:tc>
        <w:tc>
          <w:tcPr>
            <w:tcW w:w="6090" w:type="dxa"/>
          </w:tcPr>
          <w:p w14:paraId="34B38C93" w14:textId="77777777" w:rsidR="00467222" w:rsidRDefault="00467222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07FE1F61" w14:textId="4FA7E018" w:rsidR="00467222" w:rsidRDefault="008909D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Graduatoria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Pegaso</w:t>
            </w:r>
            <w:r>
              <w:rPr>
                <w:spacing w:val="-4"/>
                <w:sz w:val="24"/>
              </w:rPr>
              <w:t xml:space="preserve"> </w:t>
            </w:r>
            <w:r w:rsidR="009C1214">
              <w:rPr>
                <w:spacing w:val="-4"/>
                <w:sz w:val="24"/>
              </w:rPr>
              <w:t xml:space="preserve">Borsa a tematica </w:t>
            </w:r>
            <w:r>
              <w:rPr>
                <w:spacing w:val="-2"/>
                <w:sz w:val="24"/>
              </w:rPr>
              <w:t>Vincolata</w:t>
            </w:r>
          </w:p>
          <w:p w14:paraId="3B0685A2" w14:textId="77777777" w:rsidR="00467222" w:rsidRDefault="00467222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14:paraId="044176F1" w14:textId="77777777" w:rsidR="00467222" w:rsidRDefault="008909DE">
            <w:pPr>
              <w:pStyle w:val="TableParagraph"/>
              <w:tabs>
                <w:tab w:val="left" w:pos="3710"/>
              </w:tabs>
              <w:spacing w:before="1"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Gli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esiti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saranno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pubblicati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9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www.unistrasi.it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“Bandi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concorso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concorso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ammissione Dottorato di ricerca” </w:t>
            </w: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https://www.unistrasi.it/1/380/Bandi_di_concorso.htm</w:t>
              </w:r>
            </w:hyperlink>
          </w:p>
        </w:tc>
      </w:tr>
      <w:tr w:rsidR="00467222" w14:paraId="60BA3D22" w14:textId="77777777">
        <w:trPr>
          <w:trHeight w:val="1379"/>
        </w:trPr>
        <w:tc>
          <w:tcPr>
            <w:tcW w:w="3541" w:type="dxa"/>
          </w:tcPr>
          <w:p w14:paraId="6D767231" w14:textId="77777777" w:rsidR="00467222" w:rsidRDefault="008909D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Scadenza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domande</w:t>
            </w:r>
          </w:p>
        </w:tc>
        <w:tc>
          <w:tcPr>
            <w:tcW w:w="6090" w:type="dxa"/>
          </w:tcPr>
          <w:p w14:paraId="7407AA3F" w14:textId="77777777" w:rsidR="00467222" w:rsidRDefault="008909DE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entro il termine perentorio delle ore 23,59 del trentesimo giorno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(trenta)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decorrente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giorno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pubblicazione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proofErr w:type="spellStart"/>
            <w:r>
              <w:rPr>
                <w:b/>
                <w:sz w:val="24"/>
              </w:rPr>
              <w:t>del</w:t>
            </w:r>
            <w:proofErr w:type="spellEnd"/>
            <w:r>
              <w:rPr>
                <w:b/>
                <w:sz w:val="24"/>
              </w:rPr>
              <w:t xml:space="preserve"> Bando sul sito “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www.unistrasi.it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alla pagina “Bandi di concorso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concorso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Dottorato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ricerca”</w:t>
            </w:r>
          </w:p>
          <w:p w14:paraId="651B3B2E" w14:textId="77777777" w:rsidR="00467222" w:rsidRDefault="008909DE">
            <w:pPr>
              <w:pStyle w:val="TableParagraph"/>
              <w:spacing w:before="4" w:line="261" w:lineRule="exact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https://www.unistrasi.it/1/380/Bandi_di_concorso.htm</w:t>
              </w:r>
            </w:hyperlink>
          </w:p>
        </w:tc>
      </w:tr>
      <w:tr w:rsidR="00467222" w14:paraId="029E7189" w14:textId="77777777">
        <w:trPr>
          <w:trHeight w:val="633"/>
        </w:trPr>
        <w:tc>
          <w:tcPr>
            <w:tcW w:w="3541" w:type="dxa"/>
          </w:tcPr>
          <w:p w14:paraId="63C830FE" w14:textId="77777777" w:rsidR="00467222" w:rsidRDefault="008909D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bando</w:t>
            </w:r>
          </w:p>
        </w:tc>
        <w:tc>
          <w:tcPr>
            <w:tcW w:w="6090" w:type="dxa"/>
          </w:tcPr>
          <w:p w14:paraId="120C72D8" w14:textId="77777777" w:rsidR="00467222" w:rsidRDefault="008909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internet </w:t>
            </w:r>
            <w:hyperlink r:id="rId11">
              <w:r>
                <w:rPr>
                  <w:color w:val="0462C1"/>
                  <w:spacing w:val="-2"/>
                  <w:sz w:val="24"/>
                  <w:u w:val="single" w:color="0462C1"/>
                </w:rPr>
                <w:t>www.unistrasi.it</w:t>
              </w:r>
            </w:hyperlink>
          </w:p>
        </w:tc>
      </w:tr>
    </w:tbl>
    <w:p w14:paraId="13763691" w14:textId="77777777" w:rsidR="00467222" w:rsidRDefault="00467222">
      <w:pPr>
        <w:spacing w:line="270" w:lineRule="exact"/>
        <w:rPr>
          <w:sz w:val="24"/>
        </w:rPr>
        <w:sectPr w:rsidR="00467222">
          <w:type w:val="continuous"/>
          <w:pgSz w:w="11910" w:h="16840"/>
          <w:pgMar w:top="680" w:right="1020" w:bottom="803" w:left="52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090"/>
      </w:tblGrid>
      <w:tr w:rsidR="00467222" w14:paraId="18F36547" w14:textId="77777777">
        <w:trPr>
          <w:trHeight w:val="1228"/>
        </w:trPr>
        <w:tc>
          <w:tcPr>
            <w:tcW w:w="3541" w:type="dxa"/>
          </w:tcPr>
          <w:p w14:paraId="39180915" w14:textId="77777777" w:rsidR="00467222" w:rsidRDefault="004672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0" w:type="dxa"/>
          </w:tcPr>
          <w:p w14:paraId="6A214225" w14:textId="77777777" w:rsidR="00467222" w:rsidRDefault="008909DE">
            <w:pPr>
              <w:pStyle w:val="TableParagraph"/>
              <w:tabs>
                <w:tab w:val="left" w:pos="2421"/>
              </w:tabs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“Bandi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concorso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concorso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Dottorato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 xml:space="preserve">ricerca”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https://www.unistrasi.it/1/380/Bandi_di_concorso.htm</w:t>
              </w:r>
            </w:hyperlink>
          </w:p>
        </w:tc>
      </w:tr>
    </w:tbl>
    <w:p w14:paraId="4C81147B" w14:textId="77777777" w:rsidR="008F09CE" w:rsidRDefault="008F09CE"/>
    <w:sectPr w:rsidR="008F09CE">
      <w:type w:val="continuous"/>
      <w:pgSz w:w="11910" w:h="16840"/>
      <w:pgMar w:top="680" w:right="10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01F"/>
    <w:multiLevelType w:val="hybridMultilevel"/>
    <w:tmpl w:val="97CC1D26"/>
    <w:lvl w:ilvl="0" w:tplc="987A0DB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A520036">
      <w:numFmt w:val="bullet"/>
      <w:lvlText w:val="•"/>
      <w:lvlJc w:val="left"/>
      <w:pPr>
        <w:ind w:left="1004" w:hanging="360"/>
      </w:pPr>
      <w:rPr>
        <w:rFonts w:hint="default"/>
        <w:lang w:val="it-IT" w:eastAsia="en-US" w:bidi="ar-SA"/>
      </w:rPr>
    </w:lvl>
    <w:lvl w:ilvl="2" w:tplc="555867CC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3" w:tplc="8DBE5672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4" w:tplc="D0468F92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5" w:tplc="52141CB0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6" w:tplc="CABC11A2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7" w:tplc="E1004DFE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8" w:tplc="7F10F4A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A124FC"/>
    <w:multiLevelType w:val="hybridMultilevel"/>
    <w:tmpl w:val="2E70D05E"/>
    <w:lvl w:ilvl="0" w:tplc="2BC0E2A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1C83402">
      <w:numFmt w:val="bullet"/>
      <w:lvlText w:val="•"/>
      <w:lvlJc w:val="left"/>
      <w:pPr>
        <w:ind w:left="1364" w:hanging="360"/>
      </w:pPr>
      <w:rPr>
        <w:rFonts w:hint="default"/>
        <w:lang w:val="it-IT" w:eastAsia="en-US" w:bidi="ar-SA"/>
      </w:rPr>
    </w:lvl>
    <w:lvl w:ilvl="2" w:tplc="92BA6EDA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3" w:tplc="3E046F9A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4" w:tplc="FE1E7E3E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  <w:lvl w:ilvl="5" w:tplc="7054D71C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6" w:tplc="E06AC0A0">
      <w:numFmt w:val="bullet"/>
      <w:lvlText w:val="•"/>
      <w:lvlJc w:val="left"/>
      <w:pPr>
        <w:ind w:left="3984" w:hanging="360"/>
      </w:pPr>
      <w:rPr>
        <w:rFonts w:hint="default"/>
        <w:lang w:val="it-IT" w:eastAsia="en-US" w:bidi="ar-SA"/>
      </w:rPr>
    </w:lvl>
    <w:lvl w:ilvl="7" w:tplc="5DB0B93E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8" w:tplc="220C6C54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254D20"/>
    <w:multiLevelType w:val="hybridMultilevel"/>
    <w:tmpl w:val="F3EE8B46"/>
    <w:lvl w:ilvl="0" w:tplc="6608999C">
      <w:numFmt w:val="bullet"/>
      <w:lvlText w:val="-"/>
      <w:lvlJc w:val="left"/>
      <w:pPr>
        <w:ind w:left="128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E1C7754">
      <w:numFmt w:val="bullet"/>
      <w:lvlText w:val="•"/>
      <w:lvlJc w:val="left"/>
      <w:pPr>
        <w:ind w:left="2215" w:hanging="363"/>
      </w:pPr>
      <w:rPr>
        <w:rFonts w:hint="default"/>
        <w:lang w:val="it-IT" w:eastAsia="en-US" w:bidi="ar-SA"/>
      </w:rPr>
    </w:lvl>
    <w:lvl w:ilvl="2" w:tplc="77380AC6">
      <w:numFmt w:val="bullet"/>
      <w:lvlText w:val="•"/>
      <w:lvlJc w:val="left"/>
      <w:pPr>
        <w:ind w:left="3151" w:hanging="363"/>
      </w:pPr>
      <w:rPr>
        <w:rFonts w:hint="default"/>
        <w:lang w:val="it-IT" w:eastAsia="en-US" w:bidi="ar-SA"/>
      </w:rPr>
    </w:lvl>
    <w:lvl w:ilvl="3" w:tplc="8968DB82">
      <w:numFmt w:val="bullet"/>
      <w:lvlText w:val="•"/>
      <w:lvlJc w:val="left"/>
      <w:pPr>
        <w:ind w:left="4087" w:hanging="363"/>
      </w:pPr>
      <w:rPr>
        <w:rFonts w:hint="default"/>
        <w:lang w:val="it-IT" w:eastAsia="en-US" w:bidi="ar-SA"/>
      </w:rPr>
    </w:lvl>
    <w:lvl w:ilvl="4" w:tplc="C2B05118">
      <w:numFmt w:val="bullet"/>
      <w:lvlText w:val="•"/>
      <w:lvlJc w:val="left"/>
      <w:pPr>
        <w:ind w:left="5022" w:hanging="363"/>
      </w:pPr>
      <w:rPr>
        <w:rFonts w:hint="default"/>
        <w:lang w:val="it-IT" w:eastAsia="en-US" w:bidi="ar-SA"/>
      </w:rPr>
    </w:lvl>
    <w:lvl w:ilvl="5" w:tplc="9740DD84">
      <w:numFmt w:val="bullet"/>
      <w:lvlText w:val="•"/>
      <w:lvlJc w:val="left"/>
      <w:pPr>
        <w:ind w:left="5958" w:hanging="363"/>
      </w:pPr>
      <w:rPr>
        <w:rFonts w:hint="default"/>
        <w:lang w:val="it-IT" w:eastAsia="en-US" w:bidi="ar-SA"/>
      </w:rPr>
    </w:lvl>
    <w:lvl w:ilvl="6" w:tplc="A48AE0B2">
      <w:numFmt w:val="bullet"/>
      <w:lvlText w:val="•"/>
      <w:lvlJc w:val="left"/>
      <w:pPr>
        <w:ind w:left="6894" w:hanging="363"/>
      </w:pPr>
      <w:rPr>
        <w:rFonts w:hint="default"/>
        <w:lang w:val="it-IT" w:eastAsia="en-US" w:bidi="ar-SA"/>
      </w:rPr>
    </w:lvl>
    <w:lvl w:ilvl="7" w:tplc="861EA178">
      <w:numFmt w:val="bullet"/>
      <w:lvlText w:val="•"/>
      <w:lvlJc w:val="left"/>
      <w:pPr>
        <w:ind w:left="7830" w:hanging="363"/>
      </w:pPr>
      <w:rPr>
        <w:rFonts w:hint="default"/>
        <w:lang w:val="it-IT" w:eastAsia="en-US" w:bidi="ar-SA"/>
      </w:rPr>
    </w:lvl>
    <w:lvl w:ilvl="8" w:tplc="FD844956">
      <w:numFmt w:val="bullet"/>
      <w:lvlText w:val="•"/>
      <w:lvlJc w:val="left"/>
      <w:pPr>
        <w:ind w:left="8765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2A0957F0"/>
    <w:multiLevelType w:val="hybridMultilevel"/>
    <w:tmpl w:val="ADA65524"/>
    <w:lvl w:ilvl="0" w:tplc="A2C60F2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C4F52E">
      <w:numFmt w:val="bullet"/>
      <w:lvlText w:val="•"/>
      <w:lvlJc w:val="left"/>
      <w:pPr>
        <w:ind w:left="1004" w:hanging="360"/>
      </w:pPr>
      <w:rPr>
        <w:rFonts w:hint="default"/>
        <w:lang w:val="it-IT" w:eastAsia="en-US" w:bidi="ar-SA"/>
      </w:rPr>
    </w:lvl>
    <w:lvl w:ilvl="2" w:tplc="B04E1E68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3" w:tplc="D5A2260C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4" w:tplc="F3DCC806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5" w:tplc="38300510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6" w:tplc="7AE662B0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7" w:tplc="5E5457DC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8" w:tplc="10FE1BC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9E0072"/>
    <w:multiLevelType w:val="hybridMultilevel"/>
    <w:tmpl w:val="81A40544"/>
    <w:lvl w:ilvl="0" w:tplc="54025EE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9E6C666">
      <w:numFmt w:val="bullet"/>
      <w:lvlText w:val="•"/>
      <w:lvlJc w:val="left"/>
      <w:pPr>
        <w:ind w:left="1346" w:hanging="360"/>
      </w:pPr>
      <w:rPr>
        <w:rFonts w:hint="default"/>
        <w:lang w:val="it-IT" w:eastAsia="en-US" w:bidi="ar-SA"/>
      </w:rPr>
    </w:lvl>
    <w:lvl w:ilvl="2" w:tplc="DE5E352A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158E25BA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  <w:lvl w:ilvl="4" w:tplc="A0021970">
      <w:numFmt w:val="bullet"/>
      <w:lvlText w:val="•"/>
      <w:lvlJc w:val="left"/>
      <w:pPr>
        <w:ind w:left="2924" w:hanging="360"/>
      </w:pPr>
      <w:rPr>
        <w:rFonts w:hint="default"/>
        <w:lang w:val="it-IT" w:eastAsia="en-US" w:bidi="ar-SA"/>
      </w:rPr>
    </w:lvl>
    <w:lvl w:ilvl="5" w:tplc="2A2E7D48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6" w:tplc="9D683AC6">
      <w:numFmt w:val="bullet"/>
      <w:lvlText w:val="•"/>
      <w:lvlJc w:val="left"/>
      <w:pPr>
        <w:ind w:left="3976" w:hanging="360"/>
      </w:pPr>
      <w:rPr>
        <w:rFonts w:hint="default"/>
        <w:lang w:val="it-IT" w:eastAsia="en-US" w:bidi="ar-SA"/>
      </w:rPr>
    </w:lvl>
    <w:lvl w:ilvl="7" w:tplc="1E60D3B0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8" w:tplc="C81681C0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85008AA"/>
    <w:multiLevelType w:val="hybridMultilevel"/>
    <w:tmpl w:val="38D6F12A"/>
    <w:lvl w:ilvl="0" w:tplc="7A185E80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DC22A9C">
      <w:numFmt w:val="bullet"/>
      <w:lvlText w:val="•"/>
      <w:lvlJc w:val="left"/>
      <w:pPr>
        <w:ind w:left="698" w:hanging="86"/>
      </w:pPr>
      <w:rPr>
        <w:rFonts w:hint="default"/>
        <w:lang w:val="it-IT" w:eastAsia="en-US" w:bidi="ar-SA"/>
      </w:rPr>
    </w:lvl>
    <w:lvl w:ilvl="2" w:tplc="E99824FE">
      <w:numFmt w:val="bullet"/>
      <w:lvlText w:val="•"/>
      <w:lvlJc w:val="left"/>
      <w:pPr>
        <w:ind w:left="1296" w:hanging="86"/>
      </w:pPr>
      <w:rPr>
        <w:rFonts w:hint="default"/>
        <w:lang w:val="it-IT" w:eastAsia="en-US" w:bidi="ar-SA"/>
      </w:rPr>
    </w:lvl>
    <w:lvl w:ilvl="3" w:tplc="A594C214">
      <w:numFmt w:val="bullet"/>
      <w:lvlText w:val="•"/>
      <w:lvlJc w:val="left"/>
      <w:pPr>
        <w:ind w:left="1894" w:hanging="86"/>
      </w:pPr>
      <w:rPr>
        <w:rFonts w:hint="default"/>
        <w:lang w:val="it-IT" w:eastAsia="en-US" w:bidi="ar-SA"/>
      </w:rPr>
    </w:lvl>
    <w:lvl w:ilvl="4" w:tplc="33B62F1C">
      <w:numFmt w:val="bullet"/>
      <w:lvlText w:val="•"/>
      <w:lvlJc w:val="left"/>
      <w:pPr>
        <w:ind w:left="2492" w:hanging="86"/>
      </w:pPr>
      <w:rPr>
        <w:rFonts w:hint="default"/>
        <w:lang w:val="it-IT" w:eastAsia="en-US" w:bidi="ar-SA"/>
      </w:rPr>
    </w:lvl>
    <w:lvl w:ilvl="5" w:tplc="C91E345C">
      <w:numFmt w:val="bullet"/>
      <w:lvlText w:val="•"/>
      <w:lvlJc w:val="left"/>
      <w:pPr>
        <w:ind w:left="3090" w:hanging="86"/>
      </w:pPr>
      <w:rPr>
        <w:rFonts w:hint="default"/>
        <w:lang w:val="it-IT" w:eastAsia="en-US" w:bidi="ar-SA"/>
      </w:rPr>
    </w:lvl>
    <w:lvl w:ilvl="6" w:tplc="0D2EE7EA">
      <w:numFmt w:val="bullet"/>
      <w:lvlText w:val="•"/>
      <w:lvlJc w:val="left"/>
      <w:pPr>
        <w:ind w:left="3688" w:hanging="86"/>
      </w:pPr>
      <w:rPr>
        <w:rFonts w:hint="default"/>
        <w:lang w:val="it-IT" w:eastAsia="en-US" w:bidi="ar-SA"/>
      </w:rPr>
    </w:lvl>
    <w:lvl w:ilvl="7" w:tplc="9DC88A96">
      <w:numFmt w:val="bullet"/>
      <w:lvlText w:val="•"/>
      <w:lvlJc w:val="left"/>
      <w:pPr>
        <w:ind w:left="4286" w:hanging="86"/>
      </w:pPr>
      <w:rPr>
        <w:rFonts w:hint="default"/>
        <w:lang w:val="it-IT" w:eastAsia="en-US" w:bidi="ar-SA"/>
      </w:rPr>
    </w:lvl>
    <w:lvl w:ilvl="8" w:tplc="25A2008E">
      <w:numFmt w:val="bullet"/>
      <w:lvlText w:val="•"/>
      <w:lvlJc w:val="left"/>
      <w:pPr>
        <w:ind w:left="4884" w:hanging="86"/>
      </w:pPr>
      <w:rPr>
        <w:rFonts w:hint="default"/>
        <w:lang w:val="it-IT" w:eastAsia="en-US" w:bidi="ar-SA"/>
      </w:rPr>
    </w:lvl>
  </w:abstractNum>
  <w:abstractNum w:abstractNumId="6" w15:restartNumberingAfterBreak="0">
    <w:nsid w:val="39BC1C7A"/>
    <w:multiLevelType w:val="hybridMultilevel"/>
    <w:tmpl w:val="69E011C6"/>
    <w:lvl w:ilvl="0" w:tplc="524CA2D8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4B61290">
      <w:numFmt w:val="bullet"/>
      <w:lvlText w:val="•"/>
      <w:lvlJc w:val="left"/>
      <w:pPr>
        <w:ind w:left="1346" w:hanging="360"/>
      </w:pPr>
      <w:rPr>
        <w:rFonts w:hint="default"/>
        <w:lang w:val="it-IT" w:eastAsia="en-US" w:bidi="ar-SA"/>
      </w:rPr>
    </w:lvl>
    <w:lvl w:ilvl="2" w:tplc="5A4207B6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2BCCBEDE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  <w:lvl w:ilvl="4" w:tplc="F62E0CC6">
      <w:numFmt w:val="bullet"/>
      <w:lvlText w:val="•"/>
      <w:lvlJc w:val="left"/>
      <w:pPr>
        <w:ind w:left="2924" w:hanging="360"/>
      </w:pPr>
      <w:rPr>
        <w:rFonts w:hint="default"/>
        <w:lang w:val="it-IT" w:eastAsia="en-US" w:bidi="ar-SA"/>
      </w:rPr>
    </w:lvl>
    <w:lvl w:ilvl="5" w:tplc="6BF65872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6" w:tplc="78A01EA0">
      <w:numFmt w:val="bullet"/>
      <w:lvlText w:val="•"/>
      <w:lvlJc w:val="left"/>
      <w:pPr>
        <w:ind w:left="3976" w:hanging="360"/>
      </w:pPr>
      <w:rPr>
        <w:rFonts w:hint="default"/>
        <w:lang w:val="it-IT" w:eastAsia="en-US" w:bidi="ar-SA"/>
      </w:rPr>
    </w:lvl>
    <w:lvl w:ilvl="7" w:tplc="447EFEE0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8" w:tplc="637E5C02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</w:abstractNum>
  <w:num w:numId="1" w16cid:durableId="284428364">
    <w:abstractNumId w:val="4"/>
  </w:num>
  <w:num w:numId="2" w16cid:durableId="1115829948">
    <w:abstractNumId w:val="1"/>
  </w:num>
  <w:num w:numId="3" w16cid:durableId="1251231891">
    <w:abstractNumId w:val="6"/>
  </w:num>
  <w:num w:numId="4" w16cid:durableId="834802774">
    <w:abstractNumId w:val="0"/>
  </w:num>
  <w:num w:numId="5" w16cid:durableId="1353141068">
    <w:abstractNumId w:val="3"/>
  </w:num>
  <w:num w:numId="6" w16cid:durableId="1196119536">
    <w:abstractNumId w:val="5"/>
  </w:num>
  <w:num w:numId="7" w16cid:durableId="518471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22"/>
    <w:rsid w:val="00003635"/>
    <w:rsid w:val="0017727F"/>
    <w:rsid w:val="001B2732"/>
    <w:rsid w:val="00221AF4"/>
    <w:rsid w:val="002B0884"/>
    <w:rsid w:val="00467222"/>
    <w:rsid w:val="0059644B"/>
    <w:rsid w:val="005D27A1"/>
    <w:rsid w:val="00681F4C"/>
    <w:rsid w:val="00724E13"/>
    <w:rsid w:val="0073192F"/>
    <w:rsid w:val="007B6332"/>
    <w:rsid w:val="008909DE"/>
    <w:rsid w:val="008A216E"/>
    <w:rsid w:val="008F09CE"/>
    <w:rsid w:val="009C1214"/>
    <w:rsid w:val="00B16F3F"/>
    <w:rsid w:val="00BE17EE"/>
    <w:rsid w:val="00DB30FA"/>
    <w:rsid w:val="00E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EB8D"/>
  <w15:docId w15:val="{731B23AC-5A62-4319-BE6D-298A30C4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line="229" w:lineRule="exact"/>
      <w:ind w:left="698" w:right="200"/>
      <w:jc w:val="center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Rimandocommento">
    <w:name w:val="annotation reference"/>
    <w:basedOn w:val="Carpredefinitoparagrafo"/>
    <w:uiPriority w:val="99"/>
    <w:semiHidden/>
    <w:unhideWhenUsed/>
    <w:rsid w:val="008909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09D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09DE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09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09DE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9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9D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trasi.it/1/380/Bandi_di_concorso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strasi.it/" TargetMode="External"/><Relationship Id="rId12" Type="http://schemas.openxmlformats.org/officeDocument/2006/relationships/hyperlink" Target="https://www.unistrasi.it/1/380/Bandi_di_concors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unistrasi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nistrasi.it/1/380/Bandi_di_concors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strasi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3948</Characters>
  <Application>Microsoft Office Word</Application>
  <DocSecurity>0</DocSecurity>
  <Lines>63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Donnini Luana</dc:creator>
  <cp:lastModifiedBy>Giulia GiuliaMarcucciMarcucci</cp:lastModifiedBy>
  <cp:revision>2</cp:revision>
  <dcterms:created xsi:type="dcterms:W3CDTF">2025-07-03T14:12:00Z</dcterms:created>
  <dcterms:modified xsi:type="dcterms:W3CDTF">2025-07-03T14:12:00Z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</Properties>
</file>